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9E" w:rsidRDefault="0022619E" w:rsidP="0079573A">
      <w:pPr>
        <w:tabs>
          <w:tab w:val="left" w:pos="270"/>
          <w:tab w:val="left" w:pos="810"/>
        </w:tabs>
        <w:spacing w:after="0" w:line="240" w:lineRule="auto"/>
        <w:rPr>
          <w:rFonts w:eastAsia="Times New Roman" w:cs="Times New Roman"/>
          <w:b/>
        </w:rPr>
      </w:pPr>
      <w:r>
        <w:rPr>
          <w:rFonts w:eastAsia="Times New Roman" w:cs="Times New Roman"/>
          <w:b/>
        </w:rPr>
        <w:t>Resolution to Support Signature Gathering on Initiative 1329</w:t>
      </w:r>
    </w:p>
    <w:p w:rsidR="0022619E" w:rsidRDefault="0022619E" w:rsidP="0079573A">
      <w:pPr>
        <w:tabs>
          <w:tab w:val="left" w:pos="270"/>
          <w:tab w:val="left" w:pos="810"/>
        </w:tabs>
        <w:spacing w:after="0" w:line="240" w:lineRule="auto"/>
        <w:rPr>
          <w:rFonts w:eastAsia="Times New Roman" w:cs="Times New Roman"/>
          <w:b/>
        </w:rPr>
      </w:pPr>
    </w:p>
    <w:p w:rsidR="0079573A" w:rsidRPr="0079573A" w:rsidRDefault="00E60324" w:rsidP="0079573A">
      <w:pPr>
        <w:tabs>
          <w:tab w:val="left" w:pos="270"/>
          <w:tab w:val="left" w:pos="810"/>
        </w:tabs>
        <w:spacing w:after="0" w:line="240" w:lineRule="auto"/>
        <w:rPr>
          <w:rFonts w:eastAsia="Times New Roman" w:cs="Times New Roman"/>
          <w:b/>
        </w:rPr>
      </w:pPr>
      <w:r>
        <w:rPr>
          <w:rFonts w:eastAsia="Times New Roman" w:cs="Times New Roman"/>
          <w:b/>
        </w:rPr>
        <w:t>Whereas the very first plank of the most recent 36</w:t>
      </w:r>
      <w:r w:rsidRPr="00E60324">
        <w:rPr>
          <w:rFonts w:eastAsia="Times New Roman" w:cs="Times New Roman"/>
          <w:b/>
          <w:vertAlign w:val="superscript"/>
        </w:rPr>
        <w:t>th</w:t>
      </w:r>
      <w:r>
        <w:rPr>
          <w:rFonts w:eastAsia="Times New Roman" w:cs="Times New Roman"/>
          <w:b/>
        </w:rPr>
        <w:t xml:space="preserve"> District Democratic Party policy platform states:</w:t>
      </w:r>
      <w:r w:rsidR="0079573A">
        <w:rPr>
          <w:rFonts w:eastAsia="Times New Roman" w:cs="Times New Roman"/>
          <w:b/>
        </w:rPr>
        <w:br/>
        <w:t xml:space="preserve">1.  </w:t>
      </w:r>
      <w:r w:rsidRPr="00E60324">
        <w:rPr>
          <w:b/>
        </w:rPr>
        <w:t>We call for the 28</w:t>
      </w:r>
      <w:r w:rsidRPr="00E60324">
        <w:rPr>
          <w:b/>
          <w:vertAlign w:val="superscript"/>
        </w:rPr>
        <w:t>th</w:t>
      </w:r>
      <w:r w:rsidRPr="00E60324">
        <w:rPr>
          <w:b/>
        </w:rPr>
        <w:t xml:space="preserve"> Amendment of the United States Constitution to end the treatment of corporations </w:t>
      </w:r>
      <w:r w:rsidR="0079573A">
        <w:rPr>
          <w:b/>
        </w:rPr>
        <w:t xml:space="preserve">  </w:t>
      </w:r>
      <w:r w:rsidR="0079573A">
        <w:rPr>
          <w:b/>
        </w:rPr>
        <w:tab/>
      </w:r>
      <w:r w:rsidRPr="00E60324">
        <w:rPr>
          <w:b/>
        </w:rPr>
        <w:t>as if they were human beings.</w:t>
      </w:r>
      <w:r w:rsidR="0079573A">
        <w:rPr>
          <w:b/>
        </w:rPr>
        <w:br/>
        <w:t xml:space="preserve">2.  </w:t>
      </w:r>
      <w:r w:rsidRPr="0079573A">
        <w:rPr>
          <w:b/>
        </w:rPr>
        <w:t xml:space="preserve">We support revocation of the charters of corporations that repeatedly violate the law, with a public </w:t>
      </w:r>
      <w:r w:rsidR="0079573A">
        <w:rPr>
          <w:b/>
        </w:rPr>
        <w:br/>
      </w:r>
      <w:r w:rsidR="0079573A">
        <w:rPr>
          <w:b/>
        </w:rPr>
        <w:tab/>
      </w:r>
      <w:r w:rsidRPr="0079573A">
        <w:rPr>
          <w:b/>
        </w:rPr>
        <w:t xml:space="preserve">right to call for such action, and prohibition of public contracts with habitual corporate law-breakers, and </w:t>
      </w:r>
      <w:r w:rsidRPr="0079573A">
        <w:rPr>
          <w:b/>
        </w:rPr>
        <w:br/>
      </w:r>
    </w:p>
    <w:p w:rsidR="0079573A" w:rsidRDefault="00A65529" w:rsidP="0079573A">
      <w:pPr>
        <w:pStyle w:val="NormalWeb"/>
        <w:shd w:val="clear" w:color="auto" w:fill="FFFFFF"/>
        <w:spacing w:after="0"/>
        <w:ind w:left="720" w:hanging="720"/>
        <w:rPr>
          <w:rFonts w:asciiTheme="minorHAnsi" w:hAnsiTheme="minorHAnsi"/>
          <w:b/>
          <w:color w:val="auto"/>
          <w:sz w:val="22"/>
          <w:szCs w:val="22"/>
        </w:rPr>
      </w:pPr>
      <w:r w:rsidRPr="0079573A">
        <w:rPr>
          <w:rFonts w:asciiTheme="minorHAnsi" w:hAnsiTheme="minorHAnsi"/>
          <w:b/>
          <w:color w:val="auto"/>
          <w:sz w:val="22"/>
          <w:szCs w:val="22"/>
        </w:rPr>
        <w:t xml:space="preserve">Whereas the </w:t>
      </w:r>
      <w:r w:rsidR="0079573A">
        <w:rPr>
          <w:rFonts w:asciiTheme="minorHAnsi" w:hAnsiTheme="minorHAnsi"/>
          <w:b/>
          <w:color w:val="auto"/>
          <w:sz w:val="22"/>
          <w:szCs w:val="22"/>
        </w:rPr>
        <w:t>plank in the 36</w:t>
      </w:r>
      <w:r w:rsidR="0079573A" w:rsidRPr="0079573A">
        <w:rPr>
          <w:rFonts w:asciiTheme="minorHAnsi" w:hAnsiTheme="minorHAnsi"/>
          <w:b/>
          <w:color w:val="auto"/>
          <w:sz w:val="22"/>
          <w:szCs w:val="22"/>
          <w:vertAlign w:val="superscript"/>
        </w:rPr>
        <w:t>th</w:t>
      </w:r>
      <w:r w:rsidR="0079573A">
        <w:rPr>
          <w:rFonts w:asciiTheme="minorHAnsi" w:hAnsiTheme="minorHAnsi"/>
          <w:b/>
          <w:color w:val="auto"/>
          <w:sz w:val="22"/>
          <w:szCs w:val="22"/>
        </w:rPr>
        <w:t xml:space="preserve"> District Platform on Election Reform states:</w:t>
      </w:r>
    </w:p>
    <w:p w:rsidR="00B10837" w:rsidRDefault="0079573A" w:rsidP="0079573A">
      <w:pPr>
        <w:pStyle w:val="NormalWeb"/>
        <w:shd w:val="clear" w:color="auto" w:fill="FFFFFF"/>
        <w:spacing w:after="0"/>
        <w:ind w:left="360" w:hanging="360"/>
        <w:rPr>
          <w:rFonts w:asciiTheme="minorHAnsi" w:hAnsiTheme="minorHAnsi"/>
          <w:b/>
          <w:color w:val="auto"/>
          <w:sz w:val="22"/>
          <w:szCs w:val="22"/>
        </w:rPr>
      </w:pPr>
      <w:r w:rsidRPr="0079573A">
        <w:rPr>
          <w:rFonts w:asciiTheme="minorHAnsi" w:hAnsiTheme="minorHAnsi"/>
          <w:b/>
          <w:color w:val="auto"/>
          <w:sz w:val="22"/>
          <w:szCs w:val="22"/>
        </w:rPr>
        <w:t xml:space="preserve">2.   We support public financing of the entire electoral process, including </w:t>
      </w:r>
      <w:r>
        <w:rPr>
          <w:rFonts w:asciiTheme="minorHAnsi" w:hAnsiTheme="minorHAnsi"/>
          <w:b/>
          <w:color w:val="auto"/>
          <w:sz w:val="22"/>
          <w:szCs w:val="22"/>
        </w:rPr>
        <w:t>campaigns, and oppose unlimited</w:t>
      </w:r>
      <w:r>
        <w:rPr>
          <w:rFonts w:asciiTheme="minorHAnsi" w:hAnsiTheme="minorHAnsi"/>
          <w:b/>
          <w:color w:val="auto"/>
          <w:sz w:val="22"/>
          <w:szCs w:val="22"/>
        </w:rPr>
        <w:br/>
      </w:r>
      <w:r w:rsidRPr="0079573A">
        <w:rPr>
          <w:rFonts w:asciiTheme="minorHAnsi" w:hAnsiTheme="minorHAnsi"/>
          <w:b/>
          <w:color w:val="auto"/>
          <w:sz w:val="22"/>
          <w:szCs w:val="22"/>
        </w:rPr>
        <w:t>and non-transparent expenditures in campaigns</w:t>
      </w:r>
      <w:r w:rsidR="00B10837">
        <w:rPr>
          <w:rFonts w:ascii="Open Sans" w:hAnsi="Open Sans"/>
          <w:sz w:val="18"/>
          <w:szCs w:val="18"/>
        </w:rPr>
        <w:t xml:space="preserve">, </w:t>
      </w:r>
      <w:r w:rsidR="00B10837">
        <w:rPr>
          <w:rFonts w:asciiTheme="minorHAnsi" w:hAnsiTheme="minorHAnsi"/>
          <w:b/>
          <w:color w:val="auto"/>
          <w:sz w:val="22"/>
          <w:szCs w:val="22"/>
        </w:rPr>
        <w:t xml:space="preserve">and </w:t>
      </w:r>
    </w:p>
    <w:p w:rsidR="00B10837" w:rsidRDefault="00B10837" w:rsidP="0079573A">
      <w:pPr>
        <w:pStyle w:val="NormalWeb"/>
        <w:shd w:val="clear" w:color="auto" w:fill="FFFFFF"/>
        <w:spacing w:after="0"/>
        <w:ind w:left="360" w:hanging="360"/>
        <w:rPr>
          <w:rFonts w:asciiTheme="minorHAnsi" w:hAnsiTheme="minorHAnsi"/>
          <w:b/>
          <w:color w:val="auto"/>
          <w:sz w:val="22"/>
          <w:szCs w:val="22"/>
        </w:rPr>
      </w:pPr>
    </w:p>
    <w:p w:rsidR="00A65529" w:rsidRPr="0079573A" w:rsidRDefault="00B10837" w:rsidP="00B10837">
      <w:pPr>
        <w:pStyle w:val="NormalWeb"/>
        <w:shd w:val="clear" w:color="auto" w:fill="FFFFFF"/>
        <w:spacing w:after="0"/>
        <w:rPr>
          <w:rFonts w:asciiTheme="minorHAnsi" w:hAnsiTheme="minorHAnsi"/>
          <w:b/>
          <w:color w:val="auto"/>
          <w:sz w:val="22"/>
          <w:szCs w:val="22"/>
        </w:rPr>
      </w:pPr>
      <w:r>
        <w:rPr>
          <w:rFonts w:asciiTheme="minorHAnsi" w:hAnsiTheme="minorHAnsi"/>
          <w:b/>
          <w:color w:val="auto"/>
          <w:sz w:val="22"/>
          <w:szCs w:val="22"/>
        </w:rPr>
        <w:t xml:space="preserve">Whereas the </w:t>
      </w:r>
      <w:r w:rsidR="00A65529" w:rsidRPr="0079573A">
        <w:rPr>
          <w:rFonts w:asciiTheme="minorHAnsi" w:hAnsiTheme="minorHAnsi"/>
          <w:b/>
          <w:color w:val="auto"/>
          <w:sz w:val="22"/>
          <w:szCs w:val="22"/>
        </w:rPr>
        <w:t xml:space="preserve">U.S. Supreme Court, in  Citizens United v. Federal Elections Commission  (2010) and other recent decisions, enunciated the novel and unprecedented principles that corporations are entitled to political rights and privileges tantamount to those of individual human beings, and that their use of money  is a form of protected free speech; and </w:t>
      </w:r>
    </w:p>
    <w:p w:rsidR="00A65529" w:rsidRPr="00A65529" w:rsidRDefault="00A65529" w:rsidP="00A65529">
      <w:pPr>
        <w:spacing w:after="0" w:line="240" w:lineRule="auto"/>
        <w:rPr>
          <w:rFonts w:eastAsia="Times New Roman" w:cs="Times New Roman"/>
          <w:b/>
        </w:rPr>
      </w:pPr>
      <w:r>
        <w:rPr>
          <w:rFonts w:eastAsia="Times New Roman" w:cs="Times New Roman"/>
          <w:b/>
        </w:rPr>
        <w:br/>
      </w:r>
      <w:r w:rsidRPr="00A65529">
        <w:rPr>
          <w:rFonts w:eastAsia="Times New Roman" w:cs="Times New Roman"/>
          <w:b/>
        </w:rPr>
        <w:t>Whereas</w:t>
      </w:r>
      <w:r>
        <w:rPr>
          <w:rFonts w:eastAsia="Times New Roman" w:cs="Times New Roman"/>
          <w:b/>
        </w:rPr>
        <w:t xml:space="preserve"> </w:t>
      </w:r>
      <w:r w:rsidRPr="00A65529">
        <w:rPr>
          <w:rFonts w:eastAsia="Times New Roman" w:cs="Times New Roman"/>
          <w:b/>
        </w:rPr>
        <w:t xml:space="preserve">those decisions, and </w:t>
      </w:r>
      <w:r>
        <w:rPr>
          <w:rFonts w:eastAsia="Times New Roman" w:cs="Times New Roman"/>
          <w:b/>
        </w:rPr>
        <w:t>Citizens</w:t>
      </w:r>
      <w:r w:rsidRPr="00A65529">
        <w:rPr>
          <w:rFonts w:eastAsia="Times New Roman" w:cs="Times New Roman"/>
          <w:b/>
        </w:rPr>
        <w:t xml:space="preserve"> United in particular, inval</w:t>
      </w:r>
      <w:r>
        <w:rPr>
          <w:rFonts w:eastAsia="Times New Roman" w:cs="Times New Roman"/>
          <w:b/>
        </w:rPr>
        <w:t xml:space="preserve">idated campaign spending reform </w:t>
      </w:r>
      <w:r w:rsidRPr="00A65529">
        <w:rPr>
          <w:rFonts w:eastAsia="Times New Roman" w:cs="Times New Roman"/>
          <w:b/>
        </w:rPr>
        <w:t xml:space="preserve">laws enacted by bipartisan majorities in Congress and thereby unleashed an unprecedented torrent of </w:t>
      </w:r>
      <w:r w:rsidR="00B10837">
        <w:rPr>
          <w:rFonts w:eastAsia="Times New Roman" w:cs="Times New Roman"/>
          <w:b/>
        </w:rPr>
        <w:t>special interest</w:t>
      </w:r>
      <w:r w:rsidR="00390921">
        <w:rPr>
          <w:rFonts w:eastAsia="Times New Roman" w:cs="Times New Roman"/>
          <w:b/>
        </w:rPr>
        <w:t xml:space="preserve">  “dark”</w:t>
      </w:r>
      <w:r w:rsidR="00B10837">
        <w:rPr>
          <w:rFonts w:eastAsia="Times New Roman" w:cs="Times New Roman"/>
          <w:b/>
        </w:rPr>
        <w:t xml:space="preserve"> </w:t>
      </w:r>
      <w:r w:rsidRPr="00A65529">
        <w:rPr>
          <w:rFonts w:eastAsia="Times New Roman" w:cs="Times New Roman"/>
          <w:b/>
        </w:rPr>
        <w:t xml:space="preserve">money into our political process; and </w:t>
      </w:r>
    </w:p>
    <w:p w:rsidR="00A65529" w:rsidRPr="00A65529" w:rsidRDefault="00A65529" w:rsidP="00A65529">
      <w:pPr>
        <w:spacing w:after="0" w:line="240" w:lineRule="auto"/>
        <w:rPr>
          <w:rFonts w:eastAsia="Times New Roman" w:cs="Times New Roman"/>
          <w:b/>
        </w:rPr>
      </w:pPr>
      <w:r>
        <w:rPr>
          <w:rFonts w:eastAsia="Times New Roman" w:cs="Times New Roman"/>
          <w:b/>
        </w:rPr>
        <w:br/>
      </w:r>
      <w:r w:rsidRPr="00A65529">
        <w:rPr>
          <w:rFonts w:eastAsia="Times New Roman" w:cs="Times New Roman"/>
          <w:b/>
        </w:rPr>
        <w:t>Whereas poll after poll has established that the American public supports overturning those misguided rulings, the continuation of which poses an increasing threat to a democratic</w:t>
      </w:r>
      <w:r w:rsidR="00B10837">
        <w:rPr>
          <w:rFonts w:eastAsia="Times New Roman" w:cs="Times New Roman"/>
          <w:b/>
        </w:rPr>
        <w:t xml:space="preserve"> </w:t>
      </w:r>
      <w:r w:rsidRPr="00A65529">
        <w:rPr>
          <w:rFonts w:eastAsia="Times New Roman" w:cs="Times New Roman"/>
          <w:b/>
        </w:rPr>
        <w:t xml:space="preserve">republic </w:t>
      </w:r>
      <w:r w:rsidR="00B10837">
        <w:rPr>
          <w:rFonts w:eastAsia="Times New Roman" w:cs="Times New Roman"/>
          <w:b/>
        </w:rPr>
        <w:t>of, by and for the people</w:t>
      </w:r>
      <w:r w:rsidRPr="00A65529">
        <w:rPr>
          <w:rFonts w:eastAsia="Times New Roman" w:cs="Times New Roman"/>
          <w:b/>
        </w:rPr>
        <w:t xml:space="preserve">; and </w:t>
      </w:r>
    </w:p>
    <w:p w:rsidR="00A65529" w:rsidRPr="00A65529" w:rsidRDefault="00A65529" w:rsidP="00A65529">
      <w:pPr>
        <w:spacing w:after="0" w:line="240" w:lineRule="auto"/>
        <w:rPr>
          <w:rFonts w:eastAsia="Times New Roman" w:cs="Times New Roman"/>
          <w:b/>
        </w:rPr>
      </w:pPr>
      <w:r>
        <w:rPr>
          <w:rFonts w:eastAsia="Times New Roman" w:cs="Times New Roman"/>
          <w:b/>
        </w:rPr>
        <w:br/>
      </w:r>
      <w:r w:rsidRPr="00A65529">
        <w:rPr>
          <w:rFonts w:eastAsia="Times New Roman" w:cs="Times New Roman"/>
          <w:b/>
        </w:rPr>
        <w:t xml:space="preserve">Whereas </w:t>
      </w:r>
      <w:r w:rsidR="005B4080">
        <w:rPr>
          <w:rFonts w:eastAsia="Times New Roman" w:cs="Times New Roman"/>
          <w:b/>
        </w:rPr>
        <w:t xml:space="preserve"> the </w:t>
      </w:r>
      <w:r w:rsidR="00B10837">
        <w:rPr>
          <w:rFonts w:eastAsia="Times New Roman" w:cs="Times New Roman"/>
          <w:b/>
        </w:rPr>
        <w:t xml:space="preserve">former Republican State Chair serves as a board member of Citizens United and the </w:t>
      </w:r>
      <w:r w:rsidR="005B4080">
        <w:rPr>
          <w:rFonts w:eastAsia="Times New Roman" w:cs="Times New Roman"/>
          <w:b/>
        </w:rPr>
        <w:t xml:space="preserve">Republican majority in the Washington State Senate </w:t>
      </w:r>
      <w:r w:rsidR="00B10837">
        <w:rPr>
          <w:rFonts w:eastAsia="Times New Roman" w:cs="Times New Roman"/>
          <w:b/>
        </w:rPr>
        <w:t>has thwarted any effort t</w:t>
      </w:r>
      <w:r w:rsidR="005B4080">
        <w:rPr>
          <w:rFonts w:eastAsia="Times New Roman" w:cs="Times New Roman"/>
          <w:b/>
        </w:rPr>
        <w:t>o act on a resolution to Congress calling for a constitutional amendme</w:t>
      </w:r>
      <w:r w:rsidR="00B10837">
        <w:rPr>
          <w:rFonts w:eastAsia="Times New Roman" w:cs="Times New Roman"/>
          <w:b/>
        </w:rPr>
        <w:t>nt,</w:t>
      </w:r>
      <w:r w:rsidR="005B4080">
        <w:rPr>
          <w:rFonts w:eastAsia="Times New Roman" w:cs="Times New Roman"/>
          <w:b/>
        </w:rPr>
        <w:t xml:space="preserve"> and</w:t>
      </w:r>
      <w:r w:rsidR="005B4080">
        <w:rPr>
          <w:rFonts w:eastAsia="Times New Roman" w:cs="Times New Roman"/>
          <w:b/>
        </w:rPr>
        <w:br/>
      </w:r>
    </w:p>
    <w:p w:rsidR="00A65529" w:rsidRDefault="00A65529" w:rsidP="005B4080">
      <w:pPr>
        <w:spacing w:after="0" w:line="240" w:lineRule="auto"/>
        <w:rPr>
          <w:rFonts w:eastAsia="Times New Roman" w:cs="Times New Roman"/>
          <w:b/>
        </w:rPr>
      </w:pPr>
      <w:r w:rsidRPr="00A65529">
        <w:rPr>
          <w:rFonts w:eastAsia="Times New Roman" w:cs="Times New Roman"/>
          <w:b/>
        </w:rPr>
        <w:t xml:space="preserve">Whereas </w:t>
      </w:r>
      <w:r w:rsidR="005B4080">
        <w:rPr>
          <w:rFonts w:eastAsia="Times New Roman" w:cs="Times New Roman"/>
          <w:b/>
        </w:rPr>
        <w:t>WAmend (</w:t>
      </w:r>
      <w:r w:rsidRPr="00A65529">
        <w:rPr>
          <w:rFonts w:eastAsia="Times New Roman" w:cs="Times New Roman"/>
          <w:b/>
        </w:rPr>
        <w:t>Washington Coalition for a Constitutional Am</w:t>
      </w:r>
      <w:r w:rsidR="0022619E">
        <w:rPr>
          <w:rFonts w:eastAsia="Times New Roman" w:cs="Times New Roman"/>
          <w:b/>
        </w:rPr>
        <w:t>endment)</w:t>
      </w:r>
      <w:r w:rsidR="005B4080">
        <w:rPr>
          <w:rFonts w:eastAsia="Times New Roman" w:cs="Times New Roman"/>
          <w:b/>
        </w:rPr>
        <w:t xml:space="preserve"> filed an</w:t>
      </w:r>
      <w:r w:rsidRPr="00A65529">
        <w:rPr>
          <w:rFonts w:eastAsia="Times New Roman" w:cs="Times New Roman"/>
          <w:b/>
        </w:rPr>
        <w:t xml:space="preserve"> initiative </w:t>
      </w:r>
      <w:r w:rsidR="00C838AC">
        <w:rPr>
          <w:rFonts w:eastAsia="Times New Roman" w:cs="Times New Roman"/>
          <w:b/>
        </w:rPr>
        <w:t>w</w:t>
      </w:r>
      <w:r w:rsidR="005B4080">
        <w:rPr>
          <w:rFonts w:eastAsia="Times New Roman" w:cs="Times New Roman"/>
          <w:b/>
        </w:rPr>
        <w:t>hich the Washington Attorney General and Secretary of State</w:t>
      </w:r>
      <w:r w:rsidR="00C838AC">
        <w:rPr>
          <w:rFonts w:eastAsia="Times New Roman" w:cs="Times New Roman"/>
          <w:b/>
        </w:rPr>
        <w:t xml:space="preserve"> approved for circulation for signatures as Initiative 1329, the s</w:t>
      </w:r>
      <w:r w:rsidR="0022619E">
        <w:rPr>
          <w:rFonts w:eastAsia="Times New Roman" w:cs="Times New Roman"/>
          <w:b/>
        </w:rPr>
        <w:t>ummary of which read</w:t>
      </w:r>
      <w:r w:rsidR="00B10837">
        <w:rPr>
          <w:rFonts w:eastAsia="Times New Roman" w:cs="Times New Roman"/>
          <w:b/>
        </w:rPr>
        <w:t xml:space="preserve">s: </w:t>
      </w:r>
      <w:r w:rsidR="0022619E">
        <w:rPr>
          <w:rFonts w:eastAsia="Times New Roman" w:cs="Times New Roman"/>
          <w:b/>
        </w:rPr>
        <w:t>“This</w:t>
      </w:r>
      <w:r w:rsidR="00B10837">
        <w:rPr>
          <w:rFonts w:eastAsia="Times New Roman" w:cs="Times New Roman"/>
          <w:b/>
        </w:rPr>
        <w:t xml:space="preserve"> measure would state that recent rulings by the United States Supreme Court that address limits on government power to regulate political contributions necessitate amendment of the federal Constitution. </w:t>
      </w:r>
      <w:r w:rsidR="0022619E">
        <w:rPr>
          <w:rFonts w:eastAsia="Times New Roman" w:cs="Times New Roman"/>
          <w:b/>
        </w:rPr>
        <w:t>The measure would urge Washington’s Congressional delegation to propose amendments to clarify that constitutional rights including rights to free speech, apply only to natural persons and not to corporations, and to authorize federal and state governments to limit, and require disclosure of political contributions and expenditures.”</w:t>
      </w:r>
    </w:p>
    <w:p w:rsidR="005B4080" w:rsidRPr="00A65529" w:rsidRDefault="005B4080" w:rsidP="005B4080">
      <w:pPr>
        <w:spacing w:after="0" w:line="240" w:lineRule="auto"/>
        <w:rPr>
          <w:rFonts w:eastAsia="Times New Roman" w:cs="Times New Roman"/>
          <w:b/>
        </w:rPr>
      </w:pPr>
    </w:p>
    <w:p w:rsidR="00A65529" w:rsidRPr="00A65529" w:rsidRDefault="00A65529" w:rsidP="00A65529">
      <w:pPr>
        <w:spacing w:after="0" w:line="240" w:lineRule="auto"/>
        <w:rPr>
          <w:rFonts w:eastAsia="Times New Roman" w:cs="Times New Roman"/>
          <w:b/>
        </w:rPr>
      </w:pPr>
      <w:r w:rsidRPr="00A65529">
        <w:rPr>
          <w:rFonts w:eastAsia="Times New Roman" w:cs="Times New Roman"/>
          <w:b/>
        </w:rPr>
        <w:t>Therefore, be it resolved</w:t>
      </w:r>
      <w:r w:rsidR="005B4080">
        <w:rPr>
          <w:rFonts w:eastAsia="Times New Roman" w:cs="Times New Roman"/>
          <w:b/>
        </w:rPr>
        <w:t xml:space="preserve"> </w:t>
      </w:r>
      <w:r w:rsidR="00C838AC">
        <w:rPr>
          <w:rFonts w:eastAsia="Times New Roman" w:cs="Times New Roman"/>
          <w:b/>
        </w:rPr>
        <w:t>that the 36</w:t>
      </w:r>
      <w:r w:rsidR="00C838AC" w:rsidRPr="00C838AC">
        <w:rPr>
          <w:rFonts w:eastAsia="Times New Roman" w:cs="Times New Roman"/>
          <w:b/>
          <w:vertAlign w:val="superscript"/>
        </w:rPr>
        <w:t>th</w:t>
      </w:r>
      <w:r w:rsidR="00C838AC">
        <w:rPr>
          <w:rFonts w:eastAsia="Times New Roman" w:cs="Times New Roman"/>
          <w:b/>
        </w:rPr>
        <w:t xml:space="preserve"> Legislative District Democrats support the</w:t>
      </w:r>
      <w:r w:rsidR="005B4080">
        <w:rPr>
          <w:rFonts w:eastAsia="Times New Roman" w:cs="Times New Roman"/>
          <w:b/>
        </w:rPr>
        <w:t xml:space="preserve"> gathering </w:t>
      </w:r>
      <w:r w:rsidR="0022619E">
        <w:rPr>
          <w:rFonts w:eastAsia="Times New Roman" w:cs="Times New Roman"/>
          <w:b/>
        </w:rPr>
        <w:t xml:space="preserve">of signatures on Initiative 1329 petitions </w:t>
      </w:r>
      <w:r w:rsidRPr="00A65529">
        <w:rPr>
          <w:rFonts w:eastAsia="Times New Roman" w:cs="Times New Roman"/>
          <w:b/>
        </w:rPr>
        <w:t>and urge our fellow Democrats and other friends and associates to help collect signat</w:t>
      </w:r>
      <w:r w:rsidR="00C838AC">
        <w:rPr>
          <w:rFonts w:eastAsia="Times New Roman" w:cs="Times New Roman"/>
          <w:b/>
        </w:rPr>
        <w:t>ures to place it on the</w:t>
      </w:r>
      <w:r w:rsidR="00390921">
        <w:rPr>
          <w:rFonts w:eastAsia="Times New Roman" w:cs="Times New Roman"/>
          <w:b/>
        </w:rPr>
        <w:t xml:space="preserve"> 2014 fall</w:t>
      </w:r>
      <w:bookmarkStart w:id="0" w:name="_GoBack"/>
      <w:bookmarkEnd w:id="0"/>
      <w:r w:rsidR="00C838AC">
        <w:rPr>
          <w:rFonts w:eastAsia="Times New Roman" w:cs="Times New Roman"/>
          <w:b/>
        </w:rPr>
        <w:t xml:space="preserve"> ballot.</w:t>
      </w:r>
    </w:p>
    <w:sectPr w:rsidR="00A65529" w:rsidRPr="00A65529" w:rsidSect="00A655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9E5"/>
    <w:multiLevelType w:val="hybridMultilevel"/>
    <w:tmpl w:val="DC5E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30129"/>
    <w:multiLevelType w:val="hybridMultilevel"/>
    <w:tmpl w:val="6C7A1954"/>
    <w:lvl w:ilvl="0" w:tplc="076C1AD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C23482"/>
    <w:multiLevelType w:val="hybridMultilevel"/>
    <w:tmpl w:val="CFC06E90"/>
    <w:lvl w:ilvl="0" w:tplc="076C1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29"/>
    <w:rsid w:val="00185E67"/>
    <w:rsid w:val="0022619E"/>
    <w:rsid w:val="00390921"/>
    <w:rsid w:val="005B4080"/>
    <w:rsid w:val="0079573A"/>
    <w:rsid w:val="00A65529"/>
    <w:rsid w:val="00B10837"/>
    <w:rsid w:val="00C838AC"/>
    <w:rsid w:val="00E6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324"/>
    <w:rPr>
      <w:b/>
      <w:bCs/>
    </w:rPr>
  </w:style>
  <w:style w:type="paragraph" w:styleId="NormalWeb">
    <w:name w:val="Normal (Web)"/>
    <w:basedOn w:val="Normal"/>
    <w:uiPriority w:val="99"/>
    <w:unhideWhenUsed/>
    <w:rsid w:val="00E60324"/>
    <w:pPr>
      <w:spacing w:after="300" w:line="270" w:lineRule="atLeast"/>
    </w:pPr>
    <w:rPr>
      <w:rFonts w:ascii="Times New Roman" w:eastAsia="Times New Roman" w:hAnsi="Times New Roman" w:cs="Times New Roman"/>
      <w:color w:val="888888"/>
      <w:sz w:val="24"/>
      <w:szCs w:val="24"/>
    </w:rPr>
  </w:style>
  <w:style w:type="paragraph" w:styleId="ListParagraph">
    <w:name w:val="List Paragraph"/>
    <w:basedOn w:val="Normal"/>
    <w:uiPriority w:val="34"/>
    <w:qFormat/>
    <w:rsid w:val="00795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324"/>
    <w:rPr>
      <w:b/>
      <w:bCs/>
    </w:rPr>
  </w:style>
  <w:style w:type="paragraph" w:styleId="NormalWeb">
    <w:name w:val="Normal (Web)"/>
    <w:basedOn w:val="Normal"/>
    <w:uiPriority w:val="99"/>
    <w:unhideWhenUsed/>
    <w:rsid w:val="00E60324"/>
    <w:pPr>
      <w:spacing w:after="300" w:line="270" w:lineRule="atLeast"/>
    </w:pPr>
    <w:rPr>
      <w:rFonts w:ascii="Times New Roman" w:eastAsia="Times New Roman" w:hAnsi="Times New Roman" w:cs="Times New Roman"/>
      <w:color w:val="888888"/>
      <w:sz w:val="24"/>
      <w:szCs w:val="24"/>
    </w:rPr>
  </w:style>
  <w:style w:type="paragraph" w:styleId="ListParagraph">
    <w:name w:val="List Paragraph"/>
    <w:basedOn w:val="Normal"/>
    <w:uiPriority w:val="34"/>
    <w:qFormat/>
    <w:rsid w:val="0079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1567">
      <w:bodyDiv w:val="1"/>
      <w:marLeft w:val="0"/>
      <w:marRight w:val="0"/>
      <w:marTop w:val="0"/>
      <w:marBottom w:val="0"/>
      <w:divBdr>
        <w:top w:val="none" w:sz="0" w:space="0" w:color="auto"/>
        <w:left w:val="none" w:sz="0" w:space="0" w:color="auto"/>
        <w:bottom w:val="none" w:sz="0" w:space="0" w:color="auto"/>
        <w:right w:val="none" w:sz="0" w:space="0" w:color="auto"/>
      </w:divBdr>
      <w:divsChild>
        <w:div w:id="382100734">
          <w:marLeft w:val="0"/>
          <w:marRight w:val="0"/>
          <w:marTop w:val="0"/>
          <w:marBottom w:val="0"/>
          <w:divBdr>
            <w:top w:val="none" w:sz="0" w:space="0" w:color="auto"/>
            <w:left w:val="none" w:sz="0" w:space="0" w:color="auto"/>
            <w:bottom w:val="none" w:sz="0" w:space="0" w:color="auto"/>
            <w:right w:val="none" w:sz="0" w:space="0" w:color="auto"/>
          </w:divBdr>
          <w:divsChild>
            <w:div w:id="592519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3093920">
      <w:bodyDiv w:val="1"/>
      <w:marLeft w:val="0"/>
      <w:marRight w:val="0"/>
      <w:marTop w:val="0"/>
      <w:marBottom w:val="0"/>
      <w:divBdr>
        <w:top w:val="none" w:sz="0" w:space="0" w:color="auto"/>
        <w:left w:val="none" w:sz="0" w:space="0" w:color="auto"/>
        <w:bottom w:val="none" w:sz="0" w:space="0" w:color="auto"/>
        <w:right w:val="none" w:sz="0" w:space="0" w:color="auto"/>
      </w:divBdr>
      <w:divsChild>
        <w:div w:id="2018921722">
          <w:marLeft w:val="0"/>
          <w:marRight w:val="0"/>
          <w:marTop w:val="0"/>
          <w:marBottom w:val="0"/>
          <w:divBdr>
            <w:top w:val="none" w:sz="0" w:space="0" w:color="auto"/>
            <w:left w:val="none" w:sz="0" w:space="0" w:color="auto"/>
            <w:bottom w:val="none" w:sz="0" w:space="0" w:color="auto"/>
            <w:right w:val="none" w:sz="0" w:space="0" w:color="auto"/>
          </w:divBdr>
        </w:div>
        <w:div w:id="793015670">
          <w:marLeft w:val="0"/>
          <w:marRight w:val="0"/>
          <w:marTop w:val="0"/>
          <w:marBottom w:val="0"/>
          <w:divBdr>
            <w:top w:val="none" w:sz="0" w:space="0" w:color="auto"/>
            <w:left w:val="none" w:sz="0" w:space="0" w:color="auto"/>
            <w:bottom w:val="none" w:sz="0" w:space="0" w:color="auto"/>
            <w:right w:val="none" w:sz="0" w:space="0" w:color="auto"/>
          </w:divBdr>
        </w:div>
        <w:div w:id="1360399761">
          <w:marLeft w:val="0"/>
          <w:marRight w:val="0"/>
          <w:marTop w:val="0"/>
          <w:marBottom w:val="0"/>
          <w:divBdr>
            <w:top w:val="none" w:sz="0" w:space="0" w:color="auto"/>
            <w:left w:val="none" w:sz="0" w:space="0" w:color="auto"/>
            <w:bottom w:val="none" w:sz="0" w:space="0" w:color="auto"/>
            <w:right w:val="none" w:sz="0" w:space="0" w:color="auto"/>
          </w:divBdr>
        </w:div>
        <w:div w:id="1865896779">
          <w:marLeft w:val="0"/>
          <w:marRight w:val="0"/>
          <w:marTop w:val="0"/>
          <w:marBottom w:val="0"/>
          <w:divBdr>
            <w:top w:val="none" w:sz="0" w:space="0" w:color="auto"/>
            <w:left w:val="none" w:sz="0" w:space="0" w:color="auto"/>
            <w:bottom w:val="none" w:sz="0" w:space="0" w:color="auto"/>
            <w:right w:val="none" w:sz="0" w:space="0" w:color="auto"/>
          </w:divBdr>
        </w:div>
        <w:div w:id="36897615">
          <w:marLeft w:val="0"/>
          <w:marRight w:val="0"/>
          <w:marTop w:val="0"/>
          <w:marBottom w:val="0"/>
          <w:divBdr>
            <w:top w:val="none" w:sz="0" w:space="0" w:color="auto"/>
            <w:left w:val="none" w:sz="0" w:space="0" w:color="auto"/>
            <w:bottom w:val="none" w:sz="0" w:space="0" w:color="auto"/>
            <w:right w:val="none" w:sz="0" w:space="0" w:color="auto"/>
          </w:divBdr>
        </w:div>
        <w:div w:id="153575211">
          <w:marLeft w:val="0"/>
          <w:marRight w:val="0"/>
          <w:marTop w:val="0"/>
          <w:marBottom w:val="0"/>
          <w:divBdr>
            <w:top w:val="none" w:sz="0" w:space="0" w:color="auto"/>
            <w:left w:val="none" w:sz="0" w:space="0" w:color="auto"/>
            <w:bottom w:val="none" w:sz="0" w:space="0" w:color="auto"/>
            <w:right w:val="none" w:sz="0" w:space="0" w:color="auto"/>
          </w:divBdr>
        </w:div>
        <w:div w:id="374158759">
          <w:marLeft w:val="0"/>
          <w:marRight w:val="0"/>
          <w:marTop w:val="0"/>
          <w:marBottom w:val="0"/>
          <w:divBdr>
            <w:top w:val="none" w:sz="0" w:space="0" w:color="auto"/>
            <w:left w:val="none" w:sz="0" w:space="0" w:color="auto"/>
            <w:bottom w:val="none" w:sz="0" w:space="0" w:color="auto"/>
            <w:right w:val="none" w:sz="0" w:space="0" w:color="auto"/>
          </w:divBdr>
        </w:div>
        <w:div w:id="1723360164">
          <w:marLeft w:val="0"/>
          <w:marRight w:val="0"/>
          <w:marTop w:val="0"/>
          <w:marBottom w:val="0"/>
          <w:divBdr>
            <w:top w:val="none" w:sz="0" w:space="0" w:color="auto"/>
            <w:left w:val="none" w:sz="0" w:space="0" w:color="auto"/>
            <w:bottom w:val="none" w:sz="0" w:space="0" w:color="auto"/>
            <w:right w:val="none" w:sz="0" w:space="0" w:color="auto"/>
          </w:divBdr>
        </w:div>
        <w:div w:id="892228945">
          <w:marLeft w:val="0"/>
          <w:marRight w:val="0"/>
          <w:marTop w:val="0"/>
          <w:marBottom w:val="0"/>
          <w:divBdr>
            <w:top w:val="none" w:sz="0" w:space="0" w:color="auto"/>
            <w:left w:val="none" w:sz="0" w:space="0" w:color="auto"/>
            <w:bottom w:val="none" w:sz="0" w:space="0" w:color="auto"/>
            <w:right w:val="none" w:sz="0" w:space="0" w:color="auto"/>
          </w:divBdr>
        </w:div>
        <w:div w:id="689448673">
          <w:marLeft w:val="0"/>
          <w:marRight w:val="0"/>
          <w:marTop w:val="0"/>
          <w:marBottom w:val="0"/>
          <w:divBdr>
            <w:top w:val="none" w:sz="0" w:space="0" w:color="auto"/>
            <w:left w:val="none" w:sz="0" w:space="0" w:color="auto"/>
            <w:bottom w:val="none" w:sz="0" w:space="0" w:color="auto"/>
            <w:right w:val="none" w:sz="0" w:space="0" w:color="auto"/>
          </w:divBdr>
        </w:div>
        <w:div w:id="600063258">
          <w:marLeft w:val="0"/>
          <w:marRight w:val="0"/>
          <w:marTop w:val="0"/>
          <w:marBottom w:val="0"/>
          <w:divBdr>
            <w:top w:val="none" w:sz="0" w:space="0" w:color="auto"/>
            <w:left w:val="none" w:sz="0" w:space="0" w:color="auto"/>
            <w:bottom w:val="none" w:sz="0" w:space="0" w:color="auto"/>
            <w:right w:val="none" w:sz="0" w:space="0" w:color="auto"/>
          </w:divBdr>
        </w:div>
        <w:div w:id="774256142">
          <w:marLeft w:val="0"/>
          <w:marRight w:val="0"/>
          <w:marTop w:val="0"/>
          <w:marBottom w:val="0"/>
          <w:divBdr>
            <w:top w:val="none" w:sz="0" w:space="0" w:color="auto"/>
            <w:left w:val="none" w:sz="0" w:space="0" w:color="auto"/>
            <w:bottom w:val="none" w:sz="0" w:space="0" w:color="auto"/>
            <w:right w:val="none" w:sz="0" w:space="0" w:color="auto"/>
          </w:divBdr>
        </w:div>
        <w:div w:id="1152065048">
          <w:marLeft w:val="0"/>
          <w:marRight w:val="0"/>
          <w:marTop w:val="0"/>
          <w:marBottom w:val="0"/>
          <w:divBdr>
            <w:top w:val="none" w:sz="0" w:space="0" w:color="auto"/>
            <w:left w:val="none" w:sz="0" w:space="0" w:color="auto"/>
            <w:bottom w:val="none" w:sz="0" w:space="0" w:color="auto"/>
            <w:right w:val="none" w:sz="0" w:space="0" w:color="auto"/>
          </w:divBdr>
        </w:div>
        <w:div w:id="100104279">
          <w:marLeft w:val="0"/>
          <w:marRight w:val="0"/>
          <w:marTop w:val="0"/>
          <w:marBottom w:val="0"/>
          <w:divBdr>
            <w:top w:val="none" w:sz="0" w:space="0" w:color="auto"/>
            <w:left w:val="none" w:sz="0" w:space="0" w:color="auto"/>
            <w:bottom w:val="none" w:sz="0" w:space="0" w:color="auto"/>
            <w:right w:val="none" w:sz="0" w:space="0" w:color="auto"/>
          </w:divBdr>
        </w:div>
        <w:div w:id="1354843225">
          <w:marLeft w:val="0"/>
          <w:marRight w:val="0"/>
          <w:marTop w:val="0"/>
          <w:marBottom w:val="0"/>
          <w:divBdr>
            <w:top w:val="none" w:sz="0" w:space="0" w:color="auto"/>
            <w:left w:val="none" w:sz="0" w:space="0" w:color="auto"/>
            <w:bottom w:val="none" w:sz="0" w:space="0" w:color="auto"/>
            <w:right w:val="none" w:sz="0" w:space="0" w:color="auto"/>
          </w:divBdr>
        </w:div>
        <w:div w:id="359742972">
          <w:marLeft w:val="0"/>
          <w:marRight w:val="0"/>
          <w:marTop w:val="0"/>
          <w:marBottom w:val="0"/>
          <w:divBdr>
            <w:top w:val="none" w:sz="0" w:space="0" w:color="auto"/>
            <w:left w:val="none" w:sz="0" w:space="0" w:color="auto"/>
            <w:bottom w:val="none" w:sz="0" w:space="0" w:color="auto"/>
            <w:right w:val="none" w:sz="0" w:space="0" w:color="auto"/>
          </w:divBdr>
        </w:div>
        <w:div w:id="79301777">
          <w:marLeft w:val="0"/>
          <w:marRight w:val="0"/>
          <w:marTop w:val="0"/>
          <w:marBottom w:val="0"/>
          <w:divBdr>
            <w:top w:val="none" w:sz="0" w:space="0" w:color="auto"/>
            <w:left w:val="none" w:sz="0" w:space="0" w:color="auto"/>
            <w:bottom w:val="none" w:sz="0" w:space="0" w:color="auto"/>
            <w:right w:val="none" w:sz="0" w:space="0" w:color="auto"/>
          </w:divBdr>
        </w:div>
        <w:div w:id="832447570">
          <w:marLeft w:val="0"/>
          <w:marRight w:val="0"/>
          <w:marTop w:val="0"/>
          <w:marBottom w:val="0"/>
          <w:divBdr>
            <w:top w:val="none" w:sz="0" w:space="0" w:color="auto"/>
            <w:left w:val="none" w:sz="0" w:space="0" w:color="auto"/>
            <w:bottom w:val="none" w:sz="0" w:space="0" w:color="auto"/>
            <w:right w:val="none" w:sz="0" w:space="0" w:color="auto"/>
          </w:divBdr>
        </w:div>
        <w:div w:id="2121681227">
          <w:marLeft w:val="0"/>
          <w:marRight w:val="0"/>
          <w:marTop w:val="0"/>
          <w:marBottom w:val="0"/>
          <w:divBdr>
            <w:top w:val="none" w:sz="0" w:space="0" w:color="auto"/>
            <w:left w:val="none" w:sz="0" w:space="0" w:color="auto"/>
            <w:bottom w:val="none" w:sz="0" w:space="0" w:color="auto"/>
            <w:right w:val="none" w:sz="0" w:space="0" w:color="auto"/>
          </w:divBdr>
        </w:div>
        <w:div w:id="1532569589">
          <w:marLeft w:val="0"/>
          <w:marRight w:val="0"/>
          <w:marTop w:val="0"/>
          <w:marBottom w:val="0"/>
          <w:divBdr>
            <w:top w:val="none" w:sz="0" w:space="0" w:color="auto"/>
            <w:left w:val="none" w:sz="0" w:space="0" w:color="auto"/>
            <w:bottom w:val="none" w:sz="0" w:space="0" w:color="auto"/>
            <w:right w:val="none" w:sz="0" w:space="0" w:color="auto"/>
          </w:divBdr>
        </w:div>
        <w:div w:id="1682319287">
          <w:marLeft w:val="0"/>
          <w:marRight w:val="0"/>
          <w:marTop w:val="0"/>
          <w:marBottom w:val="0"/>
          <w:divBdr>
            <w:top w:val="none" w:sz="0" w:space="0" w:color="auto"/>
            <w:left w:val="none" w:sz="0" w:space="0" w:color="auto"/>
            <w:bottom w:val="none" w:sz="0" w:space="0" w:color="auto"/>
            <w:right w:val="none" w:sz="0" w:space="0" w:color="auto"/>
          </w:divBdr>
        </w:div>
        <w:div w:id="630328538">
          <w:marLeft w:val="0"/>
          <w:marRight w:val="0"/>
          <w:marTop w:val="0"/>
          <w:marBottom w:val="0"/>
          <w:divBdr>
            <w:top w:val="none" w:sz="0" w:space="0" w:color="auto"/>
            <w:left w:val="none" w:sz="0" w:space="0" w:color="auto"/>
            <w:bottom w:val="none" w:sz="0" w:space="0" w:color="auto"/>
            <w:right w:val="none" w:sz="0" w:space="0" w:color="auto"/>
          </w:divBdr>
        </w:div>
        <w:div w:id="437062361">
          <w:marLeft w:val="0"/>
          <w:marRight w:val="0"/>
          <w:marTop w:val="0"/>
          <w:marBottom w:val="0"/>
          <w:divBdr>
            <w:top w:val="none" w:sz="0" w:space="0" w:color="auto"/>
            <w:left w:val="none" w:sz="0" w:space="0" w:color="auto"/>
            <w:bottom w:val="none" w:sz="0" w:space="0" w:color="auto"/>
            <w:right w:val="none" w:sz="0" w:space="0" w:color="auto"/>
          </w:divBdr>
        </w:div>
        <w:div w:id="946233659">
          <w:marLeft w:val="0"/>
          <w:marRight w:val="0"/>
          <w:marTop w:val="0"/>
          <w:marBottom w:val="0"/>
          <w:divBdr>
            <w:top w:val="none" w:sz="0" w:space="0" w:color="auto"/>
            <w:left w:val="none" w:sz="0" w:space="0" w:color="auto"/>
            <w:bottom w:val="none" w:sz="0" w:space="0" w:color="auto"/>
            <w:right w:val="none" w:sz="0" w:space="0" w:color="auto"/>
          </w:divBdr>
        </w:div>
        <w:div w:id="738211115">
          <w:marLeft w:val="0"/>
          <w:marRight w:val="0"/>
          <w:marTop w:val="0"/>
          <w:marBottom w:val="0"/>
          <w:divBdr>
            <w:top w:val="none" w:sz="0" w:space="0" w:color="auto"/>
            <w:left w:val="none" w:sz="0" w:space="0" w:color="auto"/>
            <w:bottom w:val="none" w:sz="0" w:space="0" w:color="auto"/>
            <w:right w:val="none" w:sz="0" w:space="0" w:color="auto"/>
          </w:divBdr>
        </w:div>
        <w:div w:id="1203787070">
          <w:marLeft w:val="0"/>
          <w:marRight w:val="0"/>
          <w:marTop w:val="0"/>
          <w:marBottom w:val="0"/>
          <w:divBdr>
            <w:top w:val="none" w:sz="0" w:space="0" w:color="auto"/>
            <w:left w:val="none" w:sz="0" w:space="0" w:color="auto"/>
            <w:bottom w:val="none" w:sz="0" w:space="0" w:color="auto"/>
            <w:right w:val="none" w:sz="0" w:space="0" w:color="auto"/>
          </w:divBdr>
        </w:div>
        <w:div w:id="1253079180">
          <w:marLeft w:val="0"/>
          <w:marRight w:val="0"/>
          <w:marTop w:val="0"/>
          <w:marBottom w:val="0"/>
          <w:divBdr>
            <w:top w:val="none" w:sz="0" w:space="0" w:color="auto"/>
            <w:left w:val="none" w:sz="0" w:space="0" w:color="auto"/>
            <w:bottom w:val="none" w:sz="0" w:space="0" w:color="auto"/>
            <w:right w:val="none" w:sz="0" w:space="0" w:color="auto"/>
          </w:divBdr>
        </w:div>
        <w:div w:id="1027563797">
          <w:marLeft w:val="0"/>
          <w:marRight w:val="0"/>
          <w:marTop w:val="0"/>
          <w:marBottom w:val="0"/>
          <w:divBdr>
            <w:top w:val="none" w:sz="0" w:space="0" w:color="auto"/>
            <w:left w:val="none" w:sz="0" w:space="0" w:color="auto"/>
            <w:bottom w:val="none" w:sz="0" w:space="0" w:color="auto"/>
            <w:right w:val="none" w:sz="0" w:space="0" w:color="auto"/>
          </w:divBdr>
        </w:div>
        <w:div w:id="359670842">
          <w:marLeft w:val="0"/>
          <w:marRight w:val="0"/>
          <w:marTop w:val="0"/>
          <w:marBottom w:val="0"/>
          <w:divBdr>
            <w:top w:val="none" w:sz="0" w:space="0" w:color="auto"/>
            <w:left w:val="none" w:sz="0" w:space="0" w:color="auto"/>
            <w:bottom w:val="none" w:sz="0" w:space="0" w:color="auto"/>
            <w:right w:val="none" w:sz="0" w:space="0" w:color="auto"/>
          </w:divBdr>
        </w:div>
        <w:div w:id="1656110648">
          <w:marLeft w:val="0"/>
          <w:marRight w:val="0"/>
          <w:marTop w:val="0"/>
          <w:marBottom w:val="0"/>
          <w:divBdr>
            <w:top w:val="none" w:sz="0" w:space="0" w:color="auto"/>
            <w:left w:val="none" w:sz="0" w:space="0" w:color="auto"/>
            <w:bottom w:val="none" w:sz="0" w:space="0" w:color="auto"/>
            <w:right w:val="none" w:sz="0" w:space="0" w:color="auto"/>
          </w:divBdr>
        </w:div>
        <w:div w:id="339085654">
          <w:marLeft w:val="0"/>
          <w:marRight w:val="0"/>
          <w:marTop w:val="0"/>
          <w:marBottom w:val="0"/>
          <w:divBdr>
            <w:top w:val="none" w:sz="0" w:space="0" w:color="auto"/>
            <w:left w:val="none" w:sz="0" w:space="0" w:color="auto"/>
            <w:bottom w:val="none" w:sz="0" w:space="0" w:color="auto"/>
            <w:right w:val="none" w:sz="0" w:space="0" w:color="auto"/>
          </w:divBdr>
        </w:div>
        <w:div w:id="1095325058">
          <w:marLeft w:val="0"/>
          <w:marRight w:val="0"/>
          <w:marTop w:val="0"/>
          <w:marBottom w:val="0"/>
          <w:divBdr>
            <w:top w:val="none" w:sz="0" w:space="0" w:color="auto"/>
            <w:left w:val="none" w:sz="0" w:space="0" w:color="auto"/>
            <w:bottom w:val="none" w:sz="0" w:space="0" w:color="auto"/>
            <w:right w:val="none" w:sz="0" w:space="0" w:color="auto"/>
          </w:divBdr>
        </w:div>
        <w:div w:id="96683499">
          <w:marLeft w:val="0"/>
          <w:marRight w:val="0"/>
          <w:marTop w:val="0"/>
          <w:marBottom w:val="0"/>
          <w:divBdr>
            <w:top w:val="none" w:sz="0" w:space="0" w:color="auto"/>
            <w:left w:val="none" w:sz="0" w:space="0" w:color="auto"/>
            <w:bottom w:val="none" w:sz="0" w:space="0" w:color="auto"/>
            <w:right w:val="none" w:sz="0" w:space="0" w:color="auto"/>
          </w:divBdr>
        </w:div>
        <w:div w:id="1997024518">
          <w:marLeft w:val="0"/>
          <w:marRight w:val="0"/>
          <w:marTop w:val="0"/>
          <w:marBottom w:val="0"/>
          <w:divBdr>
            <w:top w:val="none" w:sz="0" w:space="0" w:color="auto"/>
            <w:left w:val="none" w:sz="0" w:space="0" w:color="auto"/>
            <w:bottom w:val="none" w:sz="0" w:space="0" w:color="auto"/>
            <w:right w:val="none" w:sz="0" w:space="0" w:color="auto"/>
          </w:divBdr>
        </w:div>
        <w:div w:id="1268392947">
          <w:marLeft w:val="0"/>
          <w:marRight w:val="0"/>
          <w:marTop w:val="0"/>
          <w:marBottom w:val="0"/>
          <w:divBdr>
            <w:top w:val="none" w:sz="0" w:space="0" w:color="auto"/>
            <w:left w:val="none" w:sz="0" w:space="0" w:color="auto"/>
            <w:bottom w:val="none" w:sz="0" w:space="0" w:color="auto"/>
            <w:right w:val="none" w:sz="0" w:space="0" w:color="auto"/>
          </w:divBdr>
        </w:div>
        <w:div w:id="875657632">
          <w:marLeft w:val="0"/>
          <w:marRight w:val="0"/>
          <w:marTop w:val="0"/>
          <w:marBottom w:val="0"/>
          <w:divBdr>
            <w:top w:val="none" w:sz="0" w:space="0" w:color="auto"/>
            <w:left w:val="none" w:sz="0" w:space="0" w:color="auto"/>
            <w:bottom w:val="none" w:sz="0" w:space="0" w:color="auto"/>
            <w:right w:val="none" w:sz="0" w:space="0" w:color="auto"/>
          </w:divBdr>
        </w:div>
        <w:div w:id="683359793">
          <w:marLeft w:val="0"/>
          <w:marRight w:val="0"/>
          <w:marTop w:val="0"/>
          <w:marBottom w:val="0"/>
          <w:divBdr>
            <w:top w:val="none" w:sz="0" w:space="0" w:color="auto"/>
            <w:left w:val="none" w:sz="0" w:space="0" w:color="auto"/>
            <w:bottom w:val="none" w:sz="0" w:space="0" w:color="auto"/>
            <w:right w:val="none" w:sz="0" w:space="0" w:color="auto"/>
          </w:divBdr>
        </w:div>
        <w:div w:id="2139256828">
          <w:marLeft w:val="0"/>
          <w:marRight w:val="0"/>
          <w:marTop w:val="0"/>
          <w:marBottom w:val="0"/>
          <w:divBdr>
            <w:top w:val="none" w:sz="0" w:space="0" w:color="auto"/>
            <w:left w:val="none" w:sz="0" w:space="0" w:color="auto"/>
            <w:bottom w:val="none" w:sz="0" w:space="0" w:color="auto"/>
            <w:right w:val="none" w:sz="0" w:space="0" w:color="auto"/>
          </w:divBdr>
        </w:div>
        <w:div w:id="474877431">
          <w:marLeft w:val="0"/>
          <w:marRight w:val="0"/>
          <w:marTop w:val="0"/>
          <w:marBottom w:val="0"/>
          <w:divBdr>
            <w:top w:val="none" w:sz="0" w:space="0" w:color="auto"/>
            <w:left w:val="none" w:sz="0" w:space="0" w:color="auto"/>
            <w:bottom w:val="none" w:sz="0" w:space="0" w:color="auto"/>
            <w:right w:val="none" w:sz="0" w:space="0" w:color="auto"/>
          </w:divBdr>
        </w:div>
        <w:div w:id="1139761089">
          <w:marLeft w:val="0"/>
          <w:marRight w:val="0"/>
          <w:marTop w:val="0"/>
          <w:marBottom w:val="0"/>
          <w:divBdr>
            <w:top w:val="none" w:sz="0" w:space="0" w:color="auto"/>
            <w:left w:val="none" w:sz="0" w:space="0" w:color="auto"/>
            <w:bottom w:val="none" w:sz="0" w:space="0" w:color="auto"/>
            <w:right w:val="none" w:sz="0" w:space="0" w:color="auto"/>
          </w:divBdr>
        </w:div>
        <w:div w:id="312636292">
          <w:marLeft w:val="0"/>
          <w:marRight w:val="0"/>
          <w:marTop w:val="0"/>
          <w:marBottom w:val="0"/>
          <w:divBdr>
            <w:top w:val="none" w:sz="0" w:space="0" w:color="auto"/>
            <w:left w:val="none" w:sz="0" w:space="0" w:color="auto"/>
            <w:bottom w:val="none" w:sz="0" w:space="0" w:color="auto"/>
            <w:right w:val="none" w:sz="0" w:space="0" w:color="auto"/>
          </w:divBdr>
        </w:div>
        <w:div w:id="825324201">
          <w:marLeft w:val="0"/>
          <w:marRight w:val="0"/>
          <w:marTop w:val="0"/>
          <w:marBottom w:val="0"/>
          <w:divBdr>
            <w:top w:val="none" w:sz="0" w:space="0" w:color="auto"/>
            <w:left w:val="none" w:sz="0" w:space="0" w:color="auto"/>
            <w:bottom w:val="none" w:sz="0" w:space="0" w:color="auto"/>
            <w:right w:val="none" w:sz="0" w:space="0" w:color="auto"/>
          </w:divBdr>
        </w:div>
        <w:div w:id="1561402296">
          <w:marLeft w:val="0"/>
          <w:marRight w:val="0"/>
          <w:marTop w:val="0"/>
          <w:marBottom w:val="0"/>
          <w:divBdr>
            <w:top w:val="none" w:sz="0" w:space="0" w:color="auto"/>
            <w:left w:val="none" w:sz="0" w:space="0" w:color="auto"/>
            <w:bottom w:val="none" w:sz="0" w:space="0" w:color="auto"/>
            <w:right w:val="none" w:sz="0" w:space="0" w:color="auto"/>
          </w:divBdr>
        </w:div>
        <w:div w:id="62875496">
          <w:marLeft w:val="0"/>
          <w:marRight w:val="0"/>
          <w:marTop w:val="0"/>
          <w:marBottom w:val="0"/>
          <w:divBdr>
            <w:top w:val="none" w:sz="0" w:space="0" w:color="auto"/>
            <w:left w:val="none" w:sz="0" w:space="0" w:color="auto"/>
            <w:bottom w:val="none" w:sz="0" w:space="0" w:color="auto"/>
            <w:right w:val="none" w:sz="0" w:space="0" w:color="auto"/>
          </w:divBdr>
        </w:div>
        <w:div w:id="694506210">
          <w:marLeft w:val="0"/>
          <w:marRight w:val="0"/>
          <w:marTop w:val="0"/>
          <w:marBottom w:val="0"/>
          <w:divBdr>
            <w:top w:val="none" w:sz="0" w:space="0" w:color="auto"/>
            <w:left w:val="none" w:sz="0" w:space="0" w:color="auto"/>
            <w:bottom w:val="none" w:sz="0" w:space="0" w:color="auto"/>
            <w:right w:val="none" w:sz="0" w:space="0" w:color="auto"/>
          </w:divBdr>
        </w:div>
        <w:div w:id="911816348">
          <w:marLeft w:val="0"/>
          <w:marRight w:val="0"/>
          <w:marTop w:val="0"/>
          <w:marBottom w:val="0"/>
          <w:divBdr>
            <w:top w:val="none" w:sz="0" w:space="0" w:color="auto"/>
            <w:left w:val="none" w:sz="0" w:space="0" w:color="auto"/>
            <w:bottom w:val="none" w:sz="0" w:space="0" w:color="auto"/>
            <w:right w:val="none" w:sz="0" w:space="0" w:color="auto"/>
          </w:divBdr>
        </w:div>
        <w:div w:id="615404176">
          <w:marLeft w:val="0"/>
          <w:marRight w:val="0"/>
          <w:marTop w:val="0"/>
          <w:marBottom w:val="0"/>
          <w:divBdr>
            <w:top w:val="none" w:sz="0" w:space="0" w:color="auto"/>
            <w:left w:val="none" w:sz="0" w:space="0" w:color="auto"/>
            <w:bottom w:val="none" w:sz="0" w:space="0" w:color="auto"/>
            <w:right w:val="none" w:sz="0" w:space="0" w:color="auto"/>
          </w:divBdr>
        </w:div>
        <w:div w:id="1931549096">
          <w:marLeft w:val="0"/>
          <w:marRight w:val="0"/>
          <w:marTop w:val="0"/>
          <w:marBottom w:val="0"/>
          <w:divBdr>
            <w:top w:val="none" w:sz="0" w:space="0" w:color="auto"/>
            <w:left w:val="none" w:sz="0" w:space="0" w:color="auto"/>
            <w:bottom w:val="none" w:sz="0" w:space="0" w:color="auto"/>
            <w:right w:val="none" w:sz="0" w:space="0" w:color="auto"/>
          </w:divBdr>
        </w:div>
        <w:div w:id="1107433267">
          <w:marLeft w:val="0"/>
          <w:marRight w:val="0"/>
          <w:marTop w:val="0"/>
          <w:marBottom w:val="0"/>
          <w:divBdr>
            <w:top w:val="none" w:sz="0" w:space="0" w:color="auto"/>
            <w:left w:val="none" w:sz="0" w:space="0" w:color="auto"/>
            <w:bottom w:val="none" w:sz="0" w:space="0" w:color="auto"/>
            <w:right w:val="none" w:sz="0" w:space="0" w:color="auto"/>
          </w:divBdr>
        </w:div>
        <w:div w:id="338388561">
          <w:marLeft w:val="0"/>
          <w:marRight w:val="0"/>
          <w:marTop w:val="0"/>
          <w:marBottom w:val="0"/>
          <w:divBdr>
            <w:top w:val="none" w:sz="0" w:space="0" w:color="auto"/>
            <w:left w:val="none" w:sz="0" w:space="0" w:color="auto"/>
            <w:bottom w:val="none" w:sz="0" w:space="0" w:color="auto"/>
            <w:right w:val="none" w:sz="0" w:space="0" w:color="auto"/>
          </w:divBdr>
        </w:div>
        <w:div w:id="1603103485">
          <w:marLeft w:val="0"/>
          <w:marRight w:val="0"/>
          <w:marTop w:val="0"/>
          <w:marBottom w:val="0"/>
          <w:divBdr>
            <w:top w:val="none" w:sz="0" w:space="0" w:color="auto"/>
            <w:left w:val="none" w:sz="0" w:space="0" w:color="auto"/>
            <w:bottom w:val="none" w:sz="0" w:space="0" w:color="auto"/>
            <w:right w:val="none" w:sz="0" w:space="0" w:color="auto"/>
          </w:divBdr>
        </w:div>
        <w:div w:id="27335916">
          <w:marLeft w:val="0"/>
          <w:marRight w:val="0"/>
          <w:marTop w:val="0"/>
          <w:marBottom w:val="0"/>
          <w:divBdr>
            <w:top w:val="none" w:sz="0" w:space="0" w:color="auto"/>
            <w:left w:val="none" w:sz="0" w:space="0" w:color="auto"/>
            <w:bottom w:val="none" w:sz="0" w:space="0" w:color="auto"/>
            <w:right w:val="none" w:sz="0" w:space="0" w:color="auto"/>
          </w:divBdr>
        </w:div>
        <w:div w:id="230774400">
          <w:marLeft w:val="0"/>
          <w:marRight w:val="0"/>
          <w:marTop w:val="0"/>
          <w:marBottom w:val="0"/>
          <w:divBdr>
            <w:top w:val="none" w:sz="0" w:space="0" w:color="auto"/>
            <w:left w:val="none" w:sz="0" w:space="0" w:color="auto"/>
            <w:bottom w:val="none" w:sz="0" w:space="0" w:color="auto"/>
            <w:right w:val="none" w:sz="0" w:space="0" w:color="auto"/>
          </w:divBdr>
        </w:div>
        <w:div w:id="285160760">
          <w:marLeft w:val="0"/>
          <w:marRight w:val="0"/>
          <w:marTop w:val="0"/>
          <w:marBottom w:val="0"/>
          <w:divBdr>
            <w:top w:val="none" w:sz="0" w:space="0" w:color="auto"/>
            <w:left w:val="none" w:sz="0" w:space="0" w:color="auto"/>
            <w:bottom w:val="none" w:sz="0" w:space="0" w:color="auto"/>
            <w:right w:val="none" w:sz="0" w:space="0" w:color="auto"/>
          </w:divBdr>
        </w:div>
        <w:div w:id="1218711745">
          <w:marLeft w:val="0"/>
          <w:marRight w:val="0"/>
          <w:marTop w:val="0"/>
          <w:marBottom w:val="0"/>
          <w:divBdr>
            <w:top w:val="none" w:sz="0" w:space="0" w:color="auto"/>
            <w:left w:val="none" w:sz="0" w:space="0" w:color="auto"/>
            <w:bottom w:val="none" w:sz="0" w:space="0" w:color="auto"/>
            <w:right w:val="none" w:sz="0" w:space="0" w:color="auto"/>
          </w:divBdr>
        </w:div>
        <w:div w:id="1009719581">
          <w:marLeft w:val="0"/>
          <w:marRight w:val="0"/>
          <w:marTop w:val="0"/>
          <w:marBottom w:val="0"/>
          <w:divBdr>
            <w:top w:val="none" w:sz="0" w:space="0" w:color="auto"/>
            <w:left w:val="none" w:sz="0" w:space="0" w:color="auto"/>
            <w:bottom w:val="none" w:sz="0" w:space="0" w:color="auto"/>
            <w:right w:val="none" w:sz="0" w:space="0" w:color="auto"/>
          </w:divBdr>
        </w:div>
        <w:div w:id="101189678">
          <w:marLeft w:val="0"/>
          <w:marRight w:val="0"/>
          <w:marTop w:val="0"/>
          <w:marBottom w:val="0"/>
          <w:divBdr>
            <w:top w:val="none" w:sz="0" w:space="0" w:color="auto"/>
            <w:left w:val="none" w:sz="0" w:space="0" w:color="auto"/>
            <w:bottom w:val="none" w:sz="0" w:space="0" w:color="auto"/>
            <w:right w:val="none" w:sz="0" w:space="0" w:color="auto"/>
          </w:divBdr>
        </w:div>
        <w:div w:id="1251038698">
          <w:marLeft w:val="0"/>
          <w:marRight w:val="0"/>
          <w:marTop w:val="0"/>
          <w:marBottom w:val="0"/>
          <w:divBdr>
            <w:top w:val="none" w:sz="0" w:space="0" w:color="auto"/>
            <w:left w:val="none" w:sz="0" w:space="0" w:color="auto"/>
            <w:bottom w:val="none" w:sz="0" w:space="0" w:color="auto"/>
            <w:right w:val="none" w:sz="0" w:space="0" w:color="auto"/>
          </w:divBdr>
        </w:div>
        <w:div w:id="520703203">
          <w:marLeft w:val="0"/>
          <w:marRight w:val="0"/>
          <w:marTop w:val="0"/>
          <w:marBottom w:val="0"/>
          <w:divBdr>
            <w:top w:val="none" w:sz="0" w:space="0" w:color="auto"/>
            <w:left w:val="none" w:sz="0" w:space="0" w:color="auto"/>
            <w:bottom w:val="none" w:sz="0" w:space="0" w:color="auto"/>
            <w:right w:val="none" w:sz="0" w:space="0" w:color="auto"/>
          </w:divBdr>
        </w:div>
        <w:div w:id="1311910594">
          <w:marLeft w:val="0"/>
          <w:marRight w:val="0"/>
          <w:marTop w:val="0"/>
          <w:marBottom w:val="0"/>
          <w:divBdr>
            <w:top w:val="none" w:sz="0" w:space="0" w:color="auto"/>
            <w:left w:val="none" w:sz="0" w:space="0" w:color="auto"/>
            <w:bottom w:val="none" w:sz="0" w:space="0" w:color="auto"/>
            <w:right w:val="none" w:sz="0" w:space="0" w:color="auto"/>
          </w:divBdr>
        </w:div>
        <w:div w:id="1774129254">
          <w:marLeft w:val="0"/>
          <w:marRight w:val="0"/>
          <w:marTop w:val="0"/>
          <w:marBottom w:val="0"/>
          <w:divBdr>
            <w:top w:val="none" w:sz="0" w:space="0" w:color="auto"/>
            <w:left w:val="none" w:sz="0" w:space="0" w:color="auto"/>
            <w:bottom w:val="none" w:sz="0" w:space="0" w:color="auto"/>
            <w:right w:val="none" w:sz="0" w:space="0" w:color="auto"/>
          </w:divBdr>
        </w:div>
        <w:div w:id="396784591">
          <w:marLeft w:val="0"/>
          <w:marRight w:val="0"/>
          <w:marTop w:val="0"/>
          <w:marBottom w:val="0"/>
          <w:divBdr>
            <w:top w:val="none" w:sz="0" w:space="0" w:color="auto"/>
            <w:left w:val="none" w:sz="0" w:space="0" w:color="auto"/>
            <w:bottom w:val="none" w:sz="0" w:space="0" w:color="auto"/>
            <w:right w:val="none" w:sz="0" w:space="0" w:color="auto"/>
          </w:divBdr>
        </w:div>
        <w:div w:id="1917934759">
          <w:marLeft w:val="0"/>
          <w:marRight w:val="0"/>
          <w:marTop w:val="0"/>
          <w:marBottom w:val="0"/>
          <w:divBdr>
            <w:top w:val="none" w:sz="0" w:space="0" w:color="auto"/>
            <w:left w:val="none" w:sz="0" w:space="0" w:color="auto"/>
            <w:bottom w:val="none" w:sz="0" w:space="0" w:color="auto"/>
            <w:right w:val="none" w:sz="0" w:space="0" w:color="auto"/>
          </w:divBdr>
        </w:div>
        <w:div w:id="484783961">
          <w:marLeft w:val="0"/>
          <w:marRight w:val="0"/>
          <w:marTop w:val="0"/>
          <w:marBottom w:val="0"/>
          <w:divBdr>
            <w:top w:val="none" w:sz="0" w:space="0" w:color="auto"/>
            <w:left w:val="none" w:sz="0" w:space="0" w:color="auto"/>
            <w:bottom w:val="none" w:sz="0" w:space="0" w:color="auto"/>
            <w:right w:val="none" w:sz="0" w:space="0" w:color="auto"/>
          </w:divBdr>
        </w:div>
        <w:div w:id="1960912621">
          <w:marLeft w:val="0"/>
          <w:marRight w:val="0"/>
          <w:marTop w:val="0"/>
          <w:marBottom w:val="0"/>
          <w:divBdr>
            <w:top w:val="none" w:sz="0" w:space="0" w:color="auto"/>
            <w:left w:val="none" w:sz="0" w:space="0" w:color="auto"/>
            <w:bottom w:val="none" w:sz="0" w:space="0" w:color="auto"/>
            <w:right w:val="none" w:sz="0" w:space="0" w:color="auto"/>
          </w:divBdr>
        </w:div>
        <w:div w:id="1610627565">
          <w:marLeft w:val="0"/>
          <w:marRight w:val="0"/>
          <w:marTop w:val="0"/>
          <w:marBottom w:val="0"/>
          <w:divBdr>
            <w:top w:val="none" w:sz="0" w:space="0" w:color="auto"/>
            <w:left w:val="none" w:sz="0" w:space="0" w:color="auto"/>
            <w:bottom w:val="none" w:sz="0" w:space="0" w:color="auto"/>
            <w:right w:val="none" w:sz="0" w:space="0" w:color="auto"/>
          </w:divBdr>
        </w:div>
        <w:div w:id="1079903400">
          <w:marLeft w:val="0"/>
          <w:marRight w:val="0"/>
          <w:marTop w:val="0"/>
          <w:marBottom w:val="0"/>
          <w:divBdr>
            <w:top w:val="none" w:sz="0" w:space="0" w:color="auto"/>
            <w:left w:val="none" w:sz="0" w:space="0" w:color="auto"/>
            <w:bottom w:val="none" w:sz="0" w:space="0" w:color="auto"/>
            <w:right w:val="none" w:sz="0" w:space="0" w:color="auto"/>
          </w:divBdr>
        </w:div>
        <w:div w:id="961497708">
          <w:marLeft w:val="0"/>
          <w:marRight w:val="0"/>
          <w:marTop w:val="0"/>
          <w:marBottom w:val="0"/>
          <w:divBdr>
            <w:top w:val="none" w:sz="0" w:space="0" w:color="auto"/>
            <w:left w:val="none" w:sz="0" w:space="0" w:color="auto"/>
            <w:bottom w:val="none" w:sz="0" w:space="0" w:color="auto"/>
            <w:right w:val="none" w:sz="0" w:space="0" w:color="auto"/>
          </w:divBdr>
        </w:div>
        <w:div w:id="720177122">
          <w:marLeft w:val="0"/>
          <w:marRight w:val="0"/>
          <w:marTop w:val="0"/>
          <w:marBottom w:val="0"/>
          <w:divBdr>
            <w:top w:val="none" w:sz="0" w:space="0" w:color="auto"/>
            <w:left w:val="none" w:sz="0" w:space="0" w:color="auto"/>
            <w:bottom w:val="none" w:sz="0" w:space="0" w:color="auto"/>
            <w:right w:val="none" w:sz="0" w:space="0" w:color="auto"/>
          </w:divBdr>
        </w:div>
        <w:div w:id="2066836365">
          <w:marLeft w:val="0"/>
          <w:marRight w:val="0"/>
          <w:marTop w:val="0"/>
          <w:marBottom w:val="0"/>
          <w:divBdr>
            <w:top w:val="none" w:sz="0" w:space="0" w:color="auto"/>
            <w:left w:val="none" w:sz="0" w:space="0" w:color="auto"/>
            <w:bottom w:val="none" w:sz="0" w:space="0" w:color="auto"/>
            <w:right w:val="none" w:sz="0" w:space="0" w:color="auto"/>
          </w:divBdr>
        </w:div>
        <w:div w:id="927538817">
          <w:marLeft w:val="0"/>
          <w:marRight w:val="0"/>
          <w:marTop w:val="0"/>
          <w:marBottom w:val="0"/>
          <w:divBdr>
            <w:top w:val="none" w:sz="0" w:space="0" w:color="auto"/>
            <w:left w:val="none" w:sz="0" w:space="0" w:color="auto"/>
            <w:bottom w:val="none" w:sz="0" w:space="0" w:color="auto"/>
            <w:right w:val="none" w:sz="0" w:space="0" w:color="auto"/>
          </w:divBdr>
        </w:div>
        <w:div w:id="1553272955">
          <w:marLeft w:val="0"/>
          <w:marRight w:val="0"/>
          <w:marTop w:val="0"/>
          <w:marBottom w:val="0"/>
          <w:divBdr>
            <w:top w:val="none" w:sz="0" w:space="0" w:color="auto"/>
            <w:left w:val="none" w:sz="0" w:space="0" w:color="auto"/>
            <w:bottom w:val="none" w:sz="0" w:space="0" w:color="auto"/>
            <w:right w:val="none" w:sz="0" w:space="0" w:color="auto"/>
          </w:divBdr>
        </w:div>
        <w:div w:id="1386946809">
          <w:marLeft w:val="0"/>
          <w:marRight w:val="0"/>
          <w:marTop w:val="0"/>
          <w:marBottom w:val="0"/>
          <w:divBdr>
            <w:top w:val="none" w:sz="0" w:space="0" w:color="auto"/>
            <w:left w:val="none" w:sz="0" w:space="0" w:color="auto"/>
            <w:bottom w:val="none" w:sz="0" w:space="0" w:color="auto"/>
            <w:right w:val="none" w:sz="0" w:space="0" w:color="auto"/>
          </w:divBdr>
        </w:div>
        <w:div w:id="1898128819">
          <w:marLeft w:val="0"/>
          <w:marRight w:val="0"/>
          <w:marTop w:val="0"/>
          <w:marBottom w:val="0"/>
          <w:divBdr>
            <w:top w:val="none" w:sz="0" w:space="0" w:color="auto"/>
            <w:left w:val="none" w:sz="0" w:space="0" w:color="auto"/>
            <w:bottom w:val="none" w:sz="0" w:space="0" w:color="auto"/>
            <w:right w:val="none" w:sz="0" w:space="0" w:color="auto"/>
          </w:divBdr>
        </w:div>
        <w:div w:id="1177379617">
          <w:marLeft w:val="0"/>
          <w:marRight w:val="0"/>
          <w:marTop w:val="0"/>
          <w:marBottom w:val="0"/>
          <w:divBdr>
            <w:top w:val="none" w:sz="0" w:space="0" w:color="auto"/>
            <w:left w:val="none" w:sz="0" w:space="0" w:color="auto"/>
            <w:bottom w:val="none" w:sz="0" w:space="0" w:color="auto"/>
            <w:right w:val="none" w:sz="0" w:space="0" w:color="auto"/>
          </w:divBdr>
        </w:div>
        <w:div w:id="444497322">
          <w:marLeft w:val="0"/>
          <w:marRight w:val="0"/>
          <w:marTop w:val="0"/>
          <w:marBottom w:val="0"/>
          <w:divBdr>
            <w:top w:val="none" w:sz="0" w:space="0" w:color="auto"/>
            <w:left w:val="none" w:sz="0" w:space="0" w:color="auto"/>
            <w:bottom w:val="none" w:sz="0" w:space="0" w:color="auto"/>
            <w:right w:val="none" w:sz="0" w:space="0" w:color="auto"/>
          </w:divBdr>
        </w:div>
        <w:div w:id="397020489">
          <w:marLeft w:val="0"/>
          <w:marRight w:val="0"/>
          <w:marTop w:val="0"/>
          <w:marBottom w:val="0"/>
          <w:divBdr>
            <w:top w:val="none" w:sz="0" w:space="0" w:color="auto"/>
            <w:left w:val="none" w:sz="0" w:space="0" w:color="auto"/>
            <w:bottom w:val="none" w:sz="0" w:space="0" w:color="auto"/>
            <w:right w:val="none" w:sz="0" w:space="0" w:color="auto"/>
          </w:divBdr>
        </w:div>
        <w:div w:id="779690705">
          <w:marLeft w:val="0"/>
          <w:marRight w:val="0"/>
          <w:marTop w:val="0"/>
          <w:marBottom w:val="0"/>
          <w:divBdr>
            <w:top w:val="none" w:sz="0" w:space="0" w:color="auto"/>
            <w:left w:val="none" w:sz="0" w:space="0" w:color="auto"/>
            <w:bottom w:val="none" w:sz="0" w:space="0" w:color="auto"/>
            <w:right w:val="none" w:sz="0" w:space="0" w:color="auto"/>
          </w:divBdr>
        </w:div>
        <w:div w:id="1218082547">
          <w:marLeft w:val="0"/>
          <w:marRight w:val="0"/>
          <w:marTop w:val="0"/>
          <w:marBottom w:val="0"/>
          <w:divBdr>
            <w:top w:val="none" w:sz="0" w:space="0" w:color="auto"/>
            <w:left w:val="none" w:sz="0" w:space="0" w:color="auto"/>
            <w:bottom w:val="none" w:sz="0" w:space="0" w:color="auto"/>
            <w:right w:val="none" w:sz="0" w:space="0" w:color="auto"/>
          </w:divBdr>
        </w:div>
        <w:div w:id="2011446318">
          <w:marLeft w:val="0"/>
          <w:marRight w:val="0"/>
          <w:marTop w:val="0"/>
          <w:marBottom w:val="0"/>
          <w:divBdr>
            <w:top w:val="none" w:sz="0" w:space="0" w:color="auto"/>
            <w:left w:val="none" w:sz="0" w:space="0" w:color="auto"/>
            <w:bottom w:val="none" w:sz="0" w:space="0" w:color="auto"/>
            <w:right w:val="none" w:sz="0" w:space="0" w:color="auto"/>
          </w:divBdr>
        </w:div>
        <w:div w:id="1548100251">
          <w:marLeft w:val="0"/>
          <w:marRight w:val="0"/>
          <w:marTop w:val="0"/>
          <w:marBottom w:val="0"/>
          <w:divBdr>
            <w:top w:val="none" w:sz="0" w:space="0" w:color="auto"/>
            <w:left w:val="none" w:sz="0" w:space="0" w:color="auto"/>
            <w:bottom w:val="none" w:sz="0" w:space="0" w:color="auto"/>
            <w:right w:val="none" w:sz="0" w:space="0" w:color="auto"/>
          </w:divBdr>
        </w:div>
        <w:div w:id="939527883">
          <w:marLeft w:val="0"/>
          <w:marRight w:val="0"/>
          <w:marTop w:val="0"/>
          <w:marBottom w:val="0"/>
          <w:divBdr>
            <w:top w:val="none" w:sz="0" w:space="0" w:color="auto"/>
            <w:left w:val="none" w:sz="0" w:space="0" w:color="auto"/>
            <w:bottom w:val="none" w:sz="0" w:space="0" w:color="auto"/>
            <w:right w:val="none" w:sz="0" w:space="0" w:color="auto"/>
          </w:divBdr>
        </w:div>
        <w:div w:id="459346258">
          <w:marLeft w:val="0"/>
          <w:marRight w:val="0"/>
          <w:marTop w:val="0"/>
          <w:marBottom w:val="0"/>
          <w:divBdr>
            <w:top w:val="none" w:sz="0" w:space="0" w:color="auto"/>
            <w:left w:val="none" w:sz="0" w:space="0" w:color="auto"/>
            <w:bottom w:val="none" w:sz="0" w:space="0" w:color="auto"/>
            <w:right w:val="none" w:sz="0" w:space="0" w:color="auto"/>
          </w:divBdr>
        </w:div>
        <w:div w:id="330185170">
          <w:marLeft w:val="0"/>
          <w:marRight w:val="0"/>
          <w:marTop w:val="0"/>
          <w:marBottom w:val="0"/>
          <w:divBdr>
            <w:top w:val="none" w:sz="0" w:space="0" w:color="auto"/>
            <w:left w:val="none" w:sz="0" w:space="0" w:color="auto"/>
            <w:bottom w:val="none" w:sz="0" w:space="0" w:color="auto"/>
            <w:right w:val="none" w:sz="0" w:space="0" w:color="auto"/>
          </w:divBdr>
        </w:div>
        <w:div w:id="1229262428">
          <w:marLeft w:val="0"/>
          <w:marRight w:val="0"/>
          <w:marTop w:val="0"/>
          <w:marBottom w:val="0"/>
          <w:divBdr>
            <w:top w:val="none" w:sz="0" w:space="0" w:color="auto"/>
            <w:left w:val="none" w:sz="0" w:space="0" w:color="auto"/>
            <w:bottom w:val="none" w:sz="0" w:space="0" w:color="auto"/>
            <w:right w:val="none" w:sz="0" w:space="0" w:color="auto"/>
          </w:divBdr>
        </w:div>
        <w:div w:id="1752461414">
          <w:marLeft w:val="0"/>
          <w:marRight w:val="0"/>
          <w:marTop w:val="0"/>
          <w:marBottom w:val="0"/>
          <w:divBdr>
            <w:top w:val="none" w:sz="0" w:space="0" w:color="auto"/>
            <w:left w:val="none" w:sz="0" w:space="0" w:color="auto"/>
            <w:bottom w:val="none" w:sz="0" w:space="0" w:color="auto"/>
            <w:right w:val="none" w:sz="0" w:space="0" w:color="auto"/>
          </w:divBdr>
        </w:div>
        <w:div w:id="456535829">
          <w:marLeft w:val="0"/>
          <w:marRight w:val="0"/>
          <w:marTop w:val="0"/>
          <w:marBottom w:val="0"/>
          <w:divBdr>
            <w:top w:val="none" w:sz="0" w:space="0" w:color="auto"/>
            <w:left w:val="none" w:sz="0" w:space="0" w:color="auto"/>
            <w:bottom w:val="none" w:sz="0" w:space="0" w:color="auto"/>
            <w:right w:val="none" w:sz="0" w:space="0" w:color="auto"/>
          </w:divBdr>
        </w:div>
        <w:div w:id="155473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Woldt</dc:creator>
  <cp:lastModifiedBy>Alice Woldt</cp:lastModifiedBy>
  <cp:revision>3</cp:revision>
  <dcterms:created xsi:type="dcterms:W3CDTF">2014-02-18T06:49:00Z</dcterms:created>
  <dcterms:modified xsi:type="dcterms:W3CDTF">2014-02-18T08:13:00Z</dcterms:modified>
</cp:coreProperties>
</file>